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75" w:after="75"/>
        <w:jc w:val="center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>Информация об обороте  товаров (работ, услуг), производимых субъектах малого и среднего предпринимательства в  соответствии с их классификацией по  видам экономической деятельности за  202</w:t>
      </w: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>5</w:t>
      </w: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 xml:space="preserve"> год</w:t>
      </w:r>
    </w:p>
    <w:tbl>
      <w:tblPr>
        <w:tblW w:w="8520" w:type="dxa"/>
        <w:jc w:val="left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noHBand="0" w:noVBand="1" w:firstColumn="1" w:lastRow="0" w:lastColumn="0" w:firstRow="1"/>
      </w:tblPr>
      <w:tblGrid>
        <w:gridCol w:w="671"/>
        <w:gridCol w:w="5298"/>
        <w:gridCol w:w="2551"/>
      </w:tblGrid>
      <w:tr>
        <w:trPr/>
        <w:tc>
          <w:tcPr>
            <w:tcW w:w="67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529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Вид экономической деятельности</w:t>
            </w:r>
          </w:p>
        </w:tc>
        <w:tc>
          <w:tcPr>
            <w:tcW w:w="255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Оборот, тыс. руб.</w:t>
            </w:r>
          </w:p>
        </w:tc>
      </w:tr>
      <w:tr>
        <w:trPr/>
        <w:tc>
          <w:tcPr>
            <w:tcW w:w="67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29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  <w:t>Сельское, лесное хозяйство, охота, рыболовство и рыбоводство</w:t>
            </w:r>
          </w:p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/>
            </w:r>
          </w:p>
        </w:tc>
        <w:tc>
          <w:tcPr>
            <w:tcW w:w="255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>
              <w:rPr>
                <w:rFonts w:ascii="Calibri" w:hAnsi="Calibri"/>
                <w:color w:val="000000"/>
              </w:rPr>
              <w:t>91 010,8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67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29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  <w:t> </w:t>
            </w:r>
            <w:r>
              <w:rPr>
                <w:rFonts w:cs="Times New Roman" w:ascii="Times New Roman" w:hAnsi="Times New Roman"/>
                <w:color w:themeColor="text1" w:val="000000"/>
                <w:sz w:val="21"/>
                <w:szCs w:val="21"/>
                <w:shd w:fill="FFFFFF" w:val="clear"/>
              </w:rPr>
              <w:t>Производство, передача и распределение пара и горячей воды; кондиционирование воздуха</w:t>
            </w:r>
          </w:p>
        </w:tc>
        <w:tc>
          <w:tcPr>
            <w:tcW w:w="255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  <w:t>9 663,4</w:t>
            </w:r>
          </w:p>
        </w:tc>
      </w:tr>
      <w:tr>
        <w:trPr/>
        <w:tc>
          <w:tcPr>
            <w:tcW w:w="67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29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  <w:t>Обрабатывающие производства</w:t>
            </w:r>
          </w:p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/>
            </w:r>
          </w:p>
        </w:tc>
        <w:tc>
          <w:tcPr>
            <w:tcW w:w="255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2 053 118,0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67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29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  <w:t> </w:t>
            </w:r>
            <w:r>
              <w:rPr>
                <w:rFonts w:cs="Times New Roman" w:ascii="Times New Roman" w:hAnsi="Times New Roman"/>
                <w:color w:themeColor="text1" w:val="000000"/>
                <w:sz w:val="21"/>
                <w:szCs w:val="21"/>
                <w:shd w:fill="FFFFFF" w:val="clear"/>
              </w:rPr>
              <w:t>Забор, очистка и распределение воды</w:t>
            </w:r>
          </w:p>
        </w:tc>
        <w:tc>
          <w:tcPr>
            <w:tcW w:w="255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 w:val="20"/>
                <w:szCs w:val="20"/>
              </w:rPr>
              <w:t>4</w:t>
            </w:r>
            <w:r>
              <w:rPr>
                <w:rFonts w:cs="Times New Roman" w:ascii="Times New Roman" w:hAnsi="Times New Roman"/>
                <w:bCs/>
                <w:color w:themeColor="text1" w:val="000000"/>
                <w:sz w:val="20"/>
                <w:szCs w:val="20"/>
              </w:rPr>
              <w:t>6 441,1</w:t>
            </w:r>
          </w:p>
        </w:tc>
      </w:tr>
      <w:tr>
        <w:trPr/>
        <w:tc>
          <w:tcPr>
            <w:tcW w:w="67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29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  <w:t>Торговля оптовая и розничная</w:t>
            </w:r>
          </w:p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/>
            </w:r>
          </w:p>
        </w:tc>
        <w:tc>
          <w:tcPr>
            <w:tcW w:w="255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  <w:t>2 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  <w:t>459 788,9</w:t>
            </w:r>
          </w:p>
        </w:tc>
      </w:tr>
      <w:tr>
        <w:trPr/>
        <w:tc>
          <w:tcPr>
            <w:tcW w:w="67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29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  <w:t>Транспортировка и хранение</w:t>
            </w:r>
          </w:p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/>
            </w:r>
          </w:p>
        </w:tc>
        <w:tc>
          <w:tcPr>
            <w:tcW w:w="255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 w:val="20"/>
                <w:szCs w:val="20"/>
              </w:rPr>
              <w:t>19 999,0</w:t>
            </w:r>
          </w:p>
        </w:tc>
      </w:tr>
      <w:tr>
        <w:trPr/>
        <w:tc>
          <w:tcPr>
            <w:tcW w:w="67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29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  <w:t>Деятельность гостиниц и предприятий общественного питания</w:t>
            </w:r>
          </w:p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/>
            </w:r>
          </w:p>
        </w:tc>
        <w:tc>
          <w:tcPr>
            <w:tcW w:w="255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36 </w:t>
            </w:r>
            <w:r>
              <w:rPr>
                <w:rFonts w:ascii="Calibri" w:hAnsi="Calibri"/>
                <w:color w:val="000000"/>
              </w:rPr>
              <w:t>112,0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67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29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  <w:t>Предоставление прочих видов услуг</w:t>
            </w:r>
          </w:p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/>
            </w:r>
          </w:p>
        </w:tc>
        <w:tc>
          <w:tcPr>
            <w:tcW w:w="255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rPr>
                <w:rFonts w:ascii="Times New Roman" w:hAnsi="Times New Roman" w:cs="Times New Roman"/>
                <w:bCs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 w:val="20"/>
                <w:szCs w:val="20"/>
              </w:rPr>
              <w:t>16</w:t>
            </w:r>
            <w:r>
              <w:rPr>
                <w:rFonts w:cs="Times New Roman" w:ascii="Times New Roman" w:hAnsi="Times New Roman"/>
                <w:bCs/>
                <w:color w:themeColor="text1" w:val="000000"/>
                <w:sz w:val="20"/>
                <w:szCs w:val="20"/>
              </w:rPr>
              <w:t>7 490,9</w:t>
            </w:r>
          </w:p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5969" w:type="dxa"/>
            <w:gridSpan w:val="2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255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  <w:t>5 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  <w:t>733 624,1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color w:themeColor="text1"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</w:r>
          </w:p>
        </w:tc>
      </w:tr>
    </w:tbl>
    <w:p>
      <w:pPr>
        <w:pStyle w:val="Normal"/>
        <w:spacing w:lineRule="auto" w:line="240" w:before="75" w:after="75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1"/>
          <w:szCs w:val="21"/>
          <w:lang w:eastAsia="ru-RU"/>
        </w:rPr>
        <w:t> </w:t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305b6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NormalWeb">
    <w:name w:val="Normal (Web)"/>
    <w:basedOn w:val="Normal"/>
    <w:uiPriority w:val="99"/>
    <w:unhideWhenUsed/>
    <w:qFormat/>
    <w:rsid w:val="001305b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LibreOffice/24.8.4.1$Linux_X86_64 LibreOffice_project/480$Build-1</Application>
  <AppVersion>15.0000</AppVersion>
  <Pages>1</Pages>
  <Words>103</Words>
  <Characters>615</Characters>
  <CharactersWithSpaces>695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2025-02-24T10:40:00Z</dcterms:created>
  <dc:creator>Moskaleva</dc:creator>
  <dc:description/>
  <dc:language>ru-RU</dc:language>
  <cp:lastModifiedBy/>
  <dcterms:modified xsi:type="dcterms:W3CDTF">2026-05-06T11:44:42Z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